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27E1F09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196319">
        <w:rPr>
          <w:b/>
          <w:color w:val="FF5200" w:themeColor="accent2"/>
          <w:sz w:val="36"/>
          <w:szCs w:val="36"/>
        </w:rPr>
        <w:t>„</w:t>
      </w:r>
      <w:r w:rsidR="00196319" w:rsidRPr="00196319">
        <w:rPr>
          <w:b/>
          <w:color w:val="FF5200" w:themeColor="accent2"/>
          <w:sz w:val="36"/>
          <w:szCs w:val="36"/>
        </w:rPr>
        <w:t>Podpora provozu a rozvoje systému SAP</w:t>
      </w:r>
      <w:r w:rsidR="0031280B" w:rsidRPr="00196319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4023C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r w:rsidR="000128D4" w:rsidRPr="00B87D91">
        <w:rPr>
          <w:rFonts w:eastAsia="Times New Roman" w:cs="Times New Roman"/>
          <w:b/>
          <w:color w:val="FF5200" w:themeColor="accent2"/>
          <w:sz w:val="36"/>
          <w:szCs w:val="36"/>
          <w:highlight w:val="yellow"/>
          <w:lang w:eastAsia="cs-CZ"/>
        </w:rPr>
        <w:t xml:space="preserve"> </w:t>
      </w:r>
      <w:r w:rsidR="004023C6" w:rsidRPr="004023C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72654/2022-SŽ-GŘ-O8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2387A7A3" w14:textId="2450A838" w:rsidR="00E34D19" w:rsidRDefault="00E34D1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 w:rsidRPr="000E7322">
            <w:rPr>
              <w:noProof/>
            </w:rPr>
            <w:t>Kapitola 1.</w:t>
          </w:r>
          <w:r>
            <w:rPr>
              <w:rFonts w:eastAsiaTheme="minorEastAsia"/>
              <w:noProof/>
              <w:sz w:val="22"/>
              <w:szCs w:val="22"/>
              <w:lang w:eastAsia="cs-CZ"/>
            </w:rPr>
            <w:tab/>
          </w:r>
          <w:r w:rsidRPr="000E7322">
            <w:rPr>
              <w:noProof/>
            </w:rPr>
            <w:t>Základní údaje k nabídce</w:t>
          </w:r>
          <w:r>
            <w:rPr>
              <w:noProof/>
              <w:webHidden/>
            </w:rPr>
            <w:tab/>
            <w:t>2</w:t>
          </w:r>
        </w:p>
        <w:p w14:paraId="2636D908" w14:textId="23043C15" w:rsidR="00E34D19" w:rsidRDefault="00E34D1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 w:rsidRPr="000E7322">
            <w:rPr>
              <w:noProof/>
            </w:rPr>
            <w:t>Kapitola 2.</w:t>
          </w:r>
          <w:r>
            <w:rPr>
              <w:rFonts w:eastAsiaTheme="minorEastAsia"/>
              <w:noProof/>
              <w:sz w:val="22"/>
              <w:szCs w:val="22"/>
              <w:lang w:eastAsia="cs-CZ"/>
            </w:rPr>
            <w:tab/>
          </w:r>
          <w:r w:rsidRPr="000E7322">
            <w:rPr>
              <w:noProof/>
            </w:rPr>
            <w:t>Čestné prohlášení o splnění základní způsobilosti</w:t>
          </w:r>
          <w:r>
            <w:rPr>
              <w:noProof/>
              <w:webHidden/>
            </w:rPr>
            <w:tab/>
            <w:t>3</w:t>
          </w:r>
        </w:p>
        <w:p w14:paraId="2130BFF4" w14:textId="3A8822BA" w:rsidR="00E34D19" w:rsidRDefault="00E34D1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 w:rsidRPr="000E7322">
            <w:rPr>
              <w:noProof/>
            </w:rPr>
            <w:t>Kapitola 3.</w:t>
          </w:r>
          <w:r>
            <w:rPr>
              <w:rFonts w:eastAsiaTheme="minorEastAsia"/>
              <w:noProof/>
              <w:sz w:val="22"/>
              <w:szCs w:val="22"/>
              <w:lang w:eastAsia="cs-CZ"/>
            </w:rPr>
            <w:tab/>
          </w:r>
          <w:r w:rsidRPr="000E7322">
            <w:rPr>
              <w:noProof/>
            </w:rPr>
            <w:t>Čestné prohlášení účastníka o střetu zájmů</w:t>
          </w:r>
          <w:r>
            <w:rPr>
              <w:noProof/>
              <w:webHidden/>
            </w:rPr>
            <w:tab/>
            <w:t>4</w:t>
          </w:r>
        </w:p>
        <w:p w14:paraId="6640C862" w14:textId="72BD3F7F" w:rsidR="00E34D19" w:rsidRDefault="00E34D1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 w:rsidRPr="000E7322">
            <w:rPr>
              <w:noProof/>
            </w:rPr>
            <w:t>Kapitola 4.</w:t>
          </w:r>
          <w:r>
            <w:rPr>
              <w:rFonts w:eastAsiaTheme="minorEastAsia"/>
              <w:noProof/>
              <w:sz w:val="22"/>
              <w:szCs w:val="22"/>
              <w:lang w:eastAsia="cs-CZ"/>
            </w:rPr>
            <w:tab/>
          </w:r>
          <w:r w:rsidRPr="000E7322">
            <w:rPr>
              <w:noProof/>
            </w:rPr>
            <w:t>Čestné prohlášení účastníka k neuzavření zakázaných dohod</w:t>
          </w:r>
          <w:r>
            <w:rPr>
              <w:noProof/>
              <w:webHidden/>
            </w:rPr>
            <w:tab/>
            <w:t>5</w:t>
          </w:r>
        </w:p>
        <w:p w14:paraId="5E544226" w14:textId="525B07DA" w:rsidR="00E34D19" w:rsidRDefault="00E34D1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 w:rsidRPr="000E7322">
            <w:rPr>
              <w:noProof/>
            </w:rPr>
            <w:t>Kapitola 5.</w:t>
          </w:r>
          <w:r>
            <w:rPr>
              <w:rFonts w:eastAsiaTheme="minorEastAsia"/>
              <w:noProof/>
              <w:sz w:val="22"/>
              <w:szCs w:val="22"/>
              <w:lang w:eastAsia="cs-CZ"/>
            </w:rPr>
            <w:tab/>
          </w:r>
          <w:r w:rsidRPr="000E7322">
            <w:rPr>
              <w:noProof/>
            </w:rPr>
            <w:t>Čestné prohlášení o splnění technické kvalifikace</w:t>
          </w:r>
          <w:r>
            <w:rPr>
              <w:noProof/>
              <w:webHidden/>
            </w:rPr>
            <w:tab/>
            <w:t>6</w:t>
          </w:r>
        </w:p>
        <w:p w14:paraId="617A90E2" w14:textId="7D5461D9" w:rsidR="00E34D19" w:rsidRDefault="00E34D1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 w:rsidRPr="000E7322">
            <w:rPr>
              <w:noProof/>
            </w:rPr>
            <w:t>Kapitola 6.</w:t>
          </w:r>
          <w:r>
            <w:rPr>
              <w:rFonts w:eastAsiaTheme="minorEastAsia"/>
              <w:noProof/>
              <w:sz w:val="22"/>
              <w:szCs w:val="22"/>
              <w:lang w:eastAsia="cs-CZ"/>
            </w:rPr>
            <w:tab/>
          </w:r>
          <w:r w:rsidRPr="000E7322">
            <w:rPr>
              <w:noProof/>
            </w:rPr>
            <w:t>Seznam osob</w:t>
          </w:r>
          <w:r>
            <w:rPr>
              <w:noProof/>
              <w:webHidden/>
            </w:rPr>
            <w:tab/>
            <w:t>7</w:t>
          </w:r>
        </w:p>
        <w:p w14:paraId="36150937" w14:textId="20BDB147" w:rsidR="00E34D19" w:rsidRDefault="00E34D1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 w:rsidRPr="000E7322">
            <w:rPr>
              <w:noProof/>
            </w:rPr>
            <w:t>Kapitola 7.</w:t>
          </w:r>
          <w:r>
            <w:rPr>
              <w:rFonts w:eastAsiaTheme="minorEastAsia"/>
              <w:noProof/>
              <w:sz w:val="22"/>
              <w:szCs w:val="22"/>
              <w:lang w:eastAsia="cs-CZ"/>
            </w:rPr>
            <w:tab/>
          </w:r>
          <w:r w:rsidRPr="000E7322">
            <w:rPr>
              <w:noProof/>
            </w:rPr>
            <w:t>Čestné prohlášení o ekonomické kvalifikaci</w:t>
          </w:r>
          <w:r>
            <w:rPr>
              <w:noProof/>
              <w:webHidden/>
            </w:rPr>
            <w:tab/>
            <w:t>8</w:t>
          </w:r>
        </w:p>
        <w:p w14:paraId="600F5806" w14:textId="3A6159EC" w:rsidR="00E34D19" w:rsidRDefault="00E34D1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 w:rsidRPr="000E7322">
            <w:rPr>
              <w:rFonts w:eastAsia="Times New Roman"/>
              <w:noProof/>
            </w:rPr>
            <w:t>Kapitola 8.</w:t>
          </w:r>
          <w:r>
            <w:rPr>
              <w:rFonts w:eastAsiaTheme="minorEastAsia"/>
              <w:noProof/>
              <w:sz w:val="22"/>
              <w:szCs w:val="22"/>
              <w:lang w:eastAsia="cs-CZ"/>
            </w:rPr>
            <w:tab/>
          </w:r>
          <w:r w:rsidRPr="000E7322">
            <w:rPr>
              <w:noProof/>
            </w:rPr>
            <w:t>Čestné</w:t>
          </w:r>
          <w:r w:rsidRPr="000E7322">
            <w:rPr>
              <w:rFonts w:eastAsia="Times New Roman"/>
              <w:noProof/>
            </w:rPr>
            <w:t xml:space="preserve"> prohlášení účastníka o splnění podmínek v souvislosti se situací na Ukrajině</w:t>
          </w:r>
          <w:r>
            <w:rPr>
              <w:noProof/>
              <w:webHidden/>
            </w:rPr>
            <w:tab/>
          </w:r>
          <w:r w:rsidRPr="00E34D19">
            <w:rPr>
              <w:noProof/>
            </w:rPr>
            <w:tab/>
          </w:r>
          <w:r>
            <w:rPr>
              <w:noProof/>
              <w:webHidden/>
            </w:rPr>
            <w:t>9</w:t>
          </w:r>
        </w:p>
        <w:p w14:paraId="218BAFDF" w14:textId="63A3F73C" w:rsidR="00A93A74" w:rsidRDefault="004A7762"/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02994132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565DA141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196319">
        <w:t xml:space="preserve">jako </w:t>
      </w:r>
      <w:r w:rsidR="000128D4" w:rsidRPr="00196319">
        <w:rPr>
          <w:rFonts w:eastAsia="Times New Roman" w:cs="Times New Roman"/>
          <w:lang w:eastAsia="cs-CZ"/>
        </w:rPr>
        <w:t>podlimitní sektorovou veřejnou zakázku</w:t>
      </w:r>
      <w:r w:rsidRPr="00196319">
        <w:t>, jsou pravdivé</w:t>
      </w:r>
      <w:r w:rsidR="009771C9" w:rsidRPr="00196319">
        <w:t>, úplné a odpovídají skutečnosti</w:t>
      </w:r>
      <w:r w:rsidRPr="00196319">
        <w:t xml:space="preserve">. Účastník si je vědom důsledků záměrného uvedení nepravdivých údajů, které v rovině tohoto </w:t>
      </w:r>
      <w:r w:rsidR="00626DB3" w:rsidRPr="00196319">
        <w:t>výběrového</w:t>
      </w:r>
      <w:r w:rsidR="00626DB3">
        <w:t xml:space="preserve">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4D1E231C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196319">
        <w:tab/>
      </w:r>
      <w:r w:rsidR="00196319" w:rsidRPr="00196319">
        <w:rPr>
          <w:highlight w:val="green"/>
        </w:rPr>
        <w:t>……………………………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4A776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4A7762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02994133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E3B730F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r w:rsidRPr="000E7322">
        <w:rPr>
          <w:szCs w:val="22"/>
          <w:lang w:eastAsia="cs-CZ"/>
        </w:rPr>
        <w:t>příloze č. 3</w:t>
      </w:r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0299413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0E7322">
        <w:rPr>
          <w:rFonts w:eastAsia="Times New Roman" w:cs="Times New Roman"/>
          <w:lang w:eastAsia="cs-CZ"/>
        </w:rPr>
        <w:t xml:space="preserve">tuto </w:t>
      </w:r>
      <w:r w:rsidR="00A327CB" w:rsidRPr="000E7322">
        <w:rPr>
          <w:rFonts w:eastAsia="Times New Roman" w:cs="Times New Roman"/>
          <w:lang w:eastAsia="cs-CZ"/>
        </w:rPr>
        <w:t>nabídku, tímto čestně</w:t>
      </w:r>
      <w:r w:rsidR="00A327CB" w:rsidRPr="00A327CB">
        <w:rPr>
          <w:rFonts w:eastAsia="Times New Roman" w:cs="Times New Roman"/>
          <w:lang w:eastAsia="cs-CZ"/>
        </w:rPr>
        <w:t xml:space="preserve">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02994135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02994136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7D1EE3B4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5A5628" w:rsidRPr="005A5628">
        <w:rPr>
          <w:rFonts w:eastAsia="Times New Roman" w:cs="Times New Roman"/>
          <w:lang w:eastAsia="cs-CZ"/>
        </w:rPr>
        <w:t>3</w:t>
      </w:r>
      <w:r w:rsidR="00E85D44" w:rsidRPr="005A5628">
        <w:rPr>
          <w:rFonts w:eastAsia="Times New Roman" w:cs="Times New Roman"/>
          <w:lang w:eastAsia="cs-CZ"/>
        </w:rPr>
        <w:t xml:space="preserve"> významn</w:t>
      </w:r>
      <w:r w:rsidR="005A5628" w:rsidRPr="005A5628">
        <w:rPr>
          <w:rFonts w:eastAsia="Times New Roman" w:cs="Times New Roman"/>
          <w:lang w:eastAsia="cs-CZ"/>
        </w:rPr>
        <w:t>é</w:t>
      </w:r>
      <w:r w:rsidR="00E85D44" w:rsidRPr="005A5628">
        <w:rPr>
          <w:rFonts w:eastAsia="Times New Roman" w:cs="Times New Roman"/>
          <w:lang w:eastAsia="cs-CZ"/>
        </w:rPr>
        <w:t xml:space="preserve"> služb</w:t>
      </w:r>
      <w:r w:rsidR="005A5628" w:rsidRPr="005A5628">
        <w:rPr>
          <w:rFonts w:eastAsia="Times New Roman" w:cs="Times New Roman"/>
          <w:lang w:eastAsia="cs-CZ"/>
        </w:rPr>
        <w:t>y</w:t>
      </w:r>
      <w:r w:rsidR="00E85D44" w:rsidRPr="005A5628">
        <w:rPr>
          <w:rFonts w:eastAsia="Times New Roman" w:cs="Times New Roman"/>
          <w:lang w:eastAsia="cs-CZ"/>
        </w:rPr>
        <w:t xml:space="preserve"> definovan</w:t>
      </w:r>
      <w:r w:rsidR="005A5628">
        <w:rPr>
          <w:rFonts w:eastAsia="Times New Roman" w:cs="Times New Roman"/>
          <w:lang w:eastAsia="cs-CZ"/>
        </w:rPr>
        <w:t>é</w:t>
      </w:r>
      <w:r w:rsidR="00E85D44" w:rsidRPr="005A5628">
        <w:rPr>
          <w:rFonts w:eastAsia="Times New Roman" w:cs="Times New Roman"/>
          <w:lang w:eastAsia="cs-CZ"/>
        </w:rPr>
        <w:t xml:space="preserve"> v čl. </w:t>
      </w:r>
      <w:r w:rsidR="005A5628" w:rsidRPr="005A5628">
        <w:rPr>
          <w:rFonts w:eastAsia="Times New Roman" w:cs="Times New Roman"/>
          <w:lang w:eastAsia="cs-CZ"/>
        </w:rPr>
        <w:t>7.5.1</w:t>
      </w:r>
      <w:r w:rsidR="00E85D44" w:rsidRPr="005A5628">
        <w:rPr>
          <w:rFonts w:eastAsia="Times New Roman" w:cs="Times New Roman"/>
          <w:lang w:eastAsia="cs-CZ"/>
        </w:rPr>
        <w:t xml:space="preserve"> </w:t>
      </w:r>
      <w:r w:rsidR="00B87D91" w:rsidRPr="005A5628">
        <w:rPr>
          <w:rFonts w:eastAsia="Times New Roman" w:cs="Times New Roman"/>
          <w:lang w:eastAsia="cs-CZ"/>
        </w:rPr>
        <w:t>V</w:t>
      </w:r>
      <w:r w:rsidR="00E85D44" w:rsidRPr="005A5628">
        <w:rPr>
          <w:rFonts w:eastAsia="Times New Roman" w:cs="Times New Roman"/>
          <w:lang w:eastAsia="cs-CZ"/>
        </w:rPr>
        <w:t>ýzvy k podání nabídky v celkové</w:t>
      </w:r>
      <w:r w:rsidR="00E85D44">
        <w:rPr>
          <w:rFonts w:eastAsia="Times New Roman" w:cs="Times New Roman"/>
          <w:lang w:eastAsia="cs-CZ"/>
        </w:rPr>
        <w:t xml:space="preserve"> hodnotě </w:t>
      </w:r>
      <w:r w:rsidR="005A5628">
        <w:rPr>
          <w:rFonts w:eastAsia="Times New Roman" w:cs="Times New Roman"/>
          <w:lang w:eastAsia="cs-CZ"/>
        </w:rPr>
        <w:t xml:space="preserve">minimálně </w:t>
      </w:r>
      <w:r w:rsidR="000E7322">
        <w:rPr>
          <w:rFonts w:eastAsia="Times New Roman" w:cs="Times New Roman"/>
          <w:lang w:eastAsia="cs-CZ"/>
        </w:rPr>
        <w:t>5</w:t>
      </w:r>
      <w:r w:rsidR="00371F60">
        <w:rPr>
          <w:rFonts w:eastAsia="Times New Roman" w:cs="Times New Roman"/>
          <w:lang w:eastAsia="cs-CZ"/>
        </w:rPr>
        <w:t> </w:t>
      </w:r>
      <w:r w:rsidR="000E7322">
        <w:rPr>
          <w:rFonts w:eastAsia="Times New Roman" w:cs="Times New Roman"/>
          <w:lang w:eastAsia="cs-CZ"/>
        </w:rPr>
        <w:t>9</w:t>
      </w:r>
      <w:r w:rsidR="00371F60">
        <w:rPr>
          <w:rFonts w:eastAsia="Times New Roman" w:cs="Times New Roman"/>
          <w:lang w:eastAsia="cs-CZ"/>
        </w:rPr>
        <w:t>9</w:t>
      </w:r>
      <w:r w:rsidR="000E7322">
        <w:rPr>
          <w:rFonts w:eastAsia="Times New Roman" w:cs="Times New Roman"/>
          <w:lang w:eastAsia="cs-CZ"/>
        </w:rPr>
        <w:t>0</w:t>
      </w:r>
      <w:r w:rsidR="00371F60">
        <w:rPr>
          <w:rFonts w:eastAsia="Times New Roman" w:cs="Times New Roman"/>
          <w:lang w:eastAsia="cs-CZ"/>
        </w:rPr>
        <w:t xml:space="preserve"> </w:t>
      </w:r>
      <w:r w:rsidR="000E7322">
        <w:rPr>
          <w:rFonts w:eastAsia="Times New Roman" w:cs="Times New Roman"/>
          <w:lang w:eastAsia="cs-CZ"/>
        </w:rPr>
        <w:t>000,-</w:t>
      </w:r>
      <w:r w:rsidR="00E85D44">
        <w:rPr>
          <w:rFonts w:eastAsia="Times New Roman" w:cs="Times New Roman"/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, ,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A5628" w14:paraId="021F8A78" w14:textId="77777777" w:rsidTr="000E732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D188E2F" w14:textId="77777777" w:rsidR="005A5628" w:rsidRDefault="005A5628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137811" w14:textId="77777777" w:rsidR="005A5628" w:rsidRDefault="005A5628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F1F998" w14:textId="77777777" w:rsidR="005A5628" w:rsidRDefault="005A5628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0118C1" w14:textId="77777777" w:rsidR="005A5628" w:rsidRDefault="005A5628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02994137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:rsidRPr="000E7322" w14:paraId="23E1AAD0" w14:textId="77777777" w:rsidTr="00C943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083B475F" w14:textId="77777777" w:rsidR="00F44645" w:rsidRPr="000E7322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0E7322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14:paraId="652DAA0D" w14:textId="77777777" w:rsidR="00F44645" w:rsidRPr="000E7322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0E7322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C9433C" w:rsidRPr="000E7322" w14:paraId="5D07A0DB" w14:textId="77777777" w:rsidTr="00C943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2362AB3B" w14:textId="290B6032" w:rsidR="00C9433C" w:rsidRPr="000E7322" w:rsidRDefault="00C9433C" w:rsidP="00C9433C">
            <w:pPr>
              <w:rPr>
                <w:rFonts w:eastAsia="Times New Roman" w:cs="Times New Roman"/>
                <w:lang w:eastAsia="cs-CZ"/>
              </w:rPr>
            </w:pPr>
            <w:r w:rsidRPr="00E67BB3">
              <w:rPr>
                <w:rFonts w:eastAsia="Times New Roman" w:cs="Times New Roman"/>
                <w:lang w:eastAsia="cs-CZ"/>
              </w:rPr>
              <w:t xml:space="preserve">Název </w:t>
            </w:r>
            <w:proofErr w:type="gramStart"/>
            <w:r w:rsidRPr="00E67BB3">
              <w:rPr>
                <w:rFonts w:eastAsia="Times New Roman" w:cs="Times New Roman"/>
                <w:lang w:eastAsia="cs-CZ"/>
              </w:rPr>
              <w:t xml:space="preserve">funkce - </w:t>
            </w:r>
            <w:r w:rsidRPr="00E67BB3">
              <w:rPr>
                <w:rFonts w:eastAsia="Times New Roman" w:cs="Times New Roman"/>
                <w:highlight w:val="green"/>
                <w:lang w:eastAsia="cs-CZ"/>
              </w:rPr>
              <w:t>doplní</w:t>
            </w:r>
            <w:proofErr w:type="gramEnd"/>
            <w:r w:rsidRPr="00E67BB3">
              <w:rPr>
                <w:rFonts w:eastAsia="Times New Roman" w:cs="Times New Roman"/>
                <w:highlight w:val="green"/>
                <w:lang w:eastAsia="cs-CZ"/>
              </w:rPr>
              <w:t xml:space="preserve"> Účastník</w:t>
            </w:r>
          </w:p>
        </w:tc>
        <w:tc>
          <w:tcPr>
            <w:tcW w:w="4352" w:type="dxa"/>
            <w:shd w:val="clear" w:color="auto" w:fill="auto"/>
          </w:tcPr>
          <w:p w14:paraId="1B4FBCB8" w14:textId="026332F7" w:rsidR="00C9433C" w:rsidRPr="000E7322" w:rsidRDefault="00C9433C" w:rsidP="00C943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694B92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C9433C" w:rsidRPr="000E7322" w14:paraId="54115F1C" w14:textId="77777777" w:rsidTr="00C943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49179D87" w14:textId="33A04EF2" w:rsidR="00C9433C" w:rsidRPr="000E7322" w:rsidRDefault="00C9433C" w:rsidP="00C9433C">
            <w:pPr>
              <w:rPr>
                <w:rFonts w:eastAsia="Times New Roman" w:cs="Times New Roman"/>
                <w:lang w:eastAsia="cs-CZ"/>
              </w:rPr>
            </w:pPr>
            <w:r w:rsidRPr="00E67BB3">
              <w:rPr>
                <w:rFonts w:eastAsia="Times New Roman" w:cs="Times New Roman"/>
                <w:lang w:eastAsia="cs-CZ"/>
              </w:rPr>
              <w:t xml:space="preserve">Název </w:t>
            </w:r>
            <w:proofErr w:type="gramStart"/>
            <w:r w:rsidRPr="00E67BB3">
              <w:rPr>
                <w:rFonts w:eastAsia="Times New Roman" w:cs="Times New Roman"/>
                <w:lang w:eastAsia="cs-CZ"/>
              </w:rPr>
              <w:t xml:space="preserve">funkce - </w:t>
            </w:r>
            <w:r w:rsidRPr="00E67BB3">
              <w:rPr>
                <w:rFonts w:eastAsia="Times New Roman" w:cs="Times New Roman"/>
                <w:highlight w:val="green"/>
                <w:lang w:eastAsia="cs-CZ"/>
              </w:rPr>
              <w:t>doplní</w:t>
            </w:r>
            <w:proofErr w:type="gramEnd"/>
            <w:r w:rsidRPr="00E67BB3">
              <w:rPr>
                <w:rFonts w:eastAsia="Times New Roman" w:cs="Times New Roman"/>
                <w:highlight w:val="green"/>
                <w:lang w:eastAsia="cs-CZ"/>
              </w:rPr>
              <w:t xml:space="preserve"> Účastník</w:t>
            </w:r>
          </w:p>
        </w:tc>
        <w:tc>
          <w:tcPr>
            <w:tcW w:w="4352" w:type="dxa"/>
            <w:shd w:val="clear" w:color="auto" w:fill="auto"/>
          </w:tcPr>
          <w:p w14:paraId="2A031A36" w14:textId="32A6D645" w:rsidR="00C9433C" w:rsidRPr="000E7322" w:rsidRDefault="00C9433C" w:rsidP="00C943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694B92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C9433C" w:rsidRPr="000E7322" w14:paraId="020EEC3F" w14:textId="77777777" w:rsidTr="00C943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5AC68BF9" w14:textId="58D13B28" w:rsidR="00C9433C" w:rsidRPr="000E7322" w:rsidRDefault="00C9433C" w:rsidP="00C9433C">
            <w:pPr>
              <w:rPr>
                <w:rFonts w:eastAsia="Times New Roman" w:cs="Times New Roman"/>
                <w:lang w:eastAsia="cs-CZ"/>
              </w:rPr>
            </w:pPr>
            <w:r w:rsidRPr="00E67BB3">
              <w:rPr>
                <w:rFonts w:eastAsia="Times New Roman" w:cs="Times New Roman"/>
                <w:lang w:eastAsia="cs-CZ"/>
              </w:rPr>
              <w:t xml:space="preserve">Název </w:t>
            </w:r>
            <w:proofErr w:type="gramStart"/>
            <w:r w:rsidRPr="00E67BB3">
              <w:rPr>
                <w:rFonts w:eastAsia="Times New Roman" w:cs="Times New Roman"/>
                <w:lang w:eastAsia="cs-CZ"/>
              </w:rPr>
              <w:t xml:space="preserve">funkce - </w:t>
            </w:r>
            <w:r w:rsidRPr="00E67BB3">
              <w:rPr>
                <w:rFonts w:eastAsia="Times New Roman" w:cs="Times New Roman"/>
                <w:highlight w:val="green"/>
                <w:lang w:eastAsia="cs-CZ"/>
              </w:rPr>
              <w:t>doplní</w:t>
            </w:r>
            <w:proofErr w:type="gramEnd"/>
            <w:r w:rsidRPr="00E67BB3">
              <w:rPr>
                <w:rFonts w:eastAsia="Times New Roman" w:cs="Times New Roman"/>
                <w:highlight w:val="green"/>
                <w:lang w:eastAsia="cs-CZ"/>
              </w:rPr>
              <w:t xml:space="preserve"> Účastník</w:t>
            </w:r>
          </w:p>
        </w:tc>
        <w:tc>
          <w:tcPr>
            <w:tcW w:w="4352" w:type="dxa"/>
            <w:shd w:val="clear" w:color="auto" w:fill="auto"/>
          </w:tcPr>
          <w:p w14:paraId="0DF4C3F9" w14:textId="4576D2CF" w:rsidR="00C9433C" w:rsidRPr="000E7322" w:rsidRDefault="00C9433C" w:rsidP="00C943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694B92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C9433C" w:rsidRPr="000E7322" w14:paraId="556E45DE" w14:textId="77777777" w:rsidTr="00C943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293294F0" w14:textId="7A24134A" w:rsidR="00C9433C" w:rsidRPr="000E7322" w:rsidRDefault="00C9433C" w:rsidP="00C9433C">
            <w:pPr>
              <w:rPr>
                <w:rFonts w:eastAsia="Times New Roman" w:cs="Times New Roman"/>
                <w:lang w:eastAsia="cs-CZ"/>
              </w:rPr>
            </w:pPr>
            <w:r w:rsidRPr="00E67BB3">
              <w:rPr>
                <w:rFonts w:eastAsia="Times New Roman" w:cs="Times New Roman"/>
                <w:lang w:eastAsia="cs-CZ"/>
              </w:rPr>
              <w:t xml:space="preserve">Název </w:t>
            </w:r>
            <w:proofErr w:type="gramStart"/>
            <w:r w:rsidRPr="00E67BB3">
              <w:rPr>
                <w:rFonts w:eastAsia="Times New Roman" w:cs="Times New Roman"/>
                <w:lang w:eastAsia="cs-CZ"/>
              </w:rPr>
              <w:t xml:space="preserve">funkce - </w:t>
            </w:r>
            <w:r w:rsidRPr="00E67BB3">
              <w:rPr>
                <w:rFonts w:eastAsia="Times New Roman" w:cs="Times New Roman"/>
                <w:highlight w:val="green"/>
                <w:lang w:eastAsia="cs-CZ"/>
              </w:rPr>
              <w:t>doplní</w:t>
            </w:r>
            <w:proofErr w:type="gramEnd"/>
            <w:r w:rsidRPr="00E67BB3">
              <w:rPr>
                <w:rFonts w:eastAsia="Times New Roman" w:cs="Times New Roman"/>
                <w:highlight w:val="green"/>
                <w:lang w:eastAsia="cs-CZ"/>
              </w:rPr>
              <w:t xml:space="preserve"> Účastník</w:t>
            </w:r>
          </w:p>
        </w:tc>
        <w:tc>
          <w:tcPr>
            <w:tcW w:w="4352" w:type="dxa"/>
            <w:shd w:val="clear" w:color="auto" w:fill="auto"/>
          </w:tcPr>
          <w:p w14:paraId="14888BF7" w14:textId="7A823373" w:rsidR="00C9433C" w:rsidRPr="000E7322" w:rsidRDefault="00C9433C" w:rsidP="00C943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694B92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C9433C" w:rsidRPr="000E7322" w14:paraId="5BED3803" w14:textId="77777777" w:rsidTr="00C943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4C4EF917" w14:textId="38CB83D0" w:rsidR="00C9433C" w:rsidRPr="000E7322" w:rsidRDefault="00C9433C" w:rsidP="00C9433C">
            <w:pPr>
              <w:rPr>
                <w:rFonts w:eastAsia="Times New Roman" w:cs="Times New Roman"/>
                <w:lang w:eastAsia="cs-CZ"/>
              </w:rPr>
            </w:pPr>
            <w:r w:rsidRPr="00E67BB3">
              <w:rPr>
                <w:rFonts w:eastAsia="Times New Roman" w:cs="Times New Roman"/>
                <w:lang w:eastAsia="cs-CZ"/>
              </w:rPr>
              <w:t xml:space="preserve">Název </w:t>
            </w:r>
            <w:proofErr w:type="gramStart"/>
            <w:r w:rsidRPr="00E67BB3">
              <w:rPr>
                <w:rFonts w:eastAsia="Times New Roman" w:cs="Times New Roman"/>
                <w:lang w:eastAsia="cs-CZ"/>
              </w:rPr>
              <w:t xml:space="preserve">funkce - </w:t>
            </w:r>
            <w:r w:rsidRPr="00E67BB3">
              <w:rPr>
                <w:rFonts w:eastAsia="Times New Roman" w:cs="Times New Roman"/>
                <w:highlight w:val="green"/>
                <w:lang w:eastAsia="cs-CZ"/>
              </w:rPr>
              <w:t>doplní</w:t>
            </w:r>
            <w:proofErr w:type="gramEnd"/>
            <w:r w:rsidRPr="00E67BB3">
              <w:rPr>
                <w:rFonts w:eastAsia="Times New Roman" w:cs="Times New Roman"/>
                <w:highlight w:val="green"/>
                <w:lang w:eastAsia="cs-CZ"/>
              </w:rPr>
              <w:t xml:space="preserve"> Účastník</w:t>
            </w:r>
          </w:p>
        </w:tc>
        <w:tc>
          <w:tcPr>
            <w:tcW w:w="4352" w:type="dxa"/>
            <w:shd w:val="clear" w:color="auto" w:fill="auto"/>
          </w:tcPr>
          <w:p w14:paraId="0CB6CD43" w14:textId="6FFCC453" w:rsidR="00C9433C" w:rsidRPr="000E7322" w:rsidRDefault="00C9433C" w:rsidP="00C943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694B92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C9433C" w:rsidRPr="000E7322" w14:paraId="030DEE8B" w14:textId="77777777" w:rsidTr="00C943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8B2CC60" w14:textId="164219A3" w:rsidR="00C9433C" w:rsidRPr="000E7322" w:rsidRDefault="00C9433C" w:rsidP="00C9433C">
            <w:pPr>
              <w:rPr>
                <w:rFonts w:eastAsia="Times New Roman" w:cs="Times New Roman"/>
                <w:lang w:eastAsia="cs-CZ"/>
              </w:rPr>
            </w:pPr>
            <w:r w:rsidRPr="00E67BB3">
              <w:rPr>
                <w:rFonts w:eastAsia="Times New Roman" w:cs="Times New Roman"/>
                <w:lang w:eastAsia="cs-CZ"/>
              </w:rPr>
              <w:t xml:space="preserve">Název </w:t>
            </w:r>
            <w:proofErr w:type="gramStart"/>
            <w:r w:rsidRPr="00E67BB3">
              <w:rPr>
                <w:rFonts w:eastAsia="Times New Roman" w:cs="Times New Roman"/>
                <w:lang w:eastAsia="cs-CZ"/>
              </w:rPr>
              <w:t xml:space="preserve">funkce - </w:t>
            </w:r>
            <w:r w:rsidRPr="00E67BB3">
              <w:rPr>
                <w:rFonts w:eastAsia="Times New Roman" w:cs="Times New Roman"/>
                <w:highlight w:val="green"/>
                <w:lang w:eastAsia="cs-CZ"/>
              </w:rPr>
              <w:t>doplní</w:t>
            </w:r>
            <w:proofErr w:type="gramEnd"/>
            <w:r w:rsidRPr="00E67BB3">
              <w:rPr>
                <w:rFonts w:eastAsia="Times New Roman" w:cs="Times New Roman"/>
                <w:highlight w:val="green"/>
                <w:lang w:eastAsia="cs-CZ"/>
              </w:rPr>
              <w:t xml:space="preserve"> Účastník</w:t>
            </w:r>
          </w:p>
        </w:tc>
        <w:tc>
          <w:tcPr>
            <w:tcW w:w="4352" w:type="dxa"/>
          </w:tcPr>
          <w:p w14:paraId="4E57380B" w14:textId="4F04A69A" w:rsidR="00C9433C" w:rsidRPr="000E7322" w:rsidRDefault="00C9433C" w:rsidP="00C943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694B92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C9433C" w:rsidRPr="000E7322" w14:paraId="0AC6A739" w14:textId="77777777" w:rsidTr="00C943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4884F73A" w14:textId="6A1A3DD0" w:rsidR="00C9433C" w:rsidRPr="000E7322" w:rsidRDefault="00C9433C" w:rsidP="00C9433C">
            <w:pPr>
              <w:rPr>
                <w:rFonts w:eastAsia="Times New Roman" w:cs="Times New Roman"/>
                <w:lang w:eastAsia="cs-CZ"/>
              </w:rPr>
            </w:pPr>
            <w:r w:rsidRPr="00E67BB3">
              <w:rPr>
                <w:rFonts w:eastAsia="Times New Roman" w:cs="Times New Roman"/>
                <w:lang w:eastAsia="cs-CZ"/>
              </w:rPr>
              <w:t xml:space="preserve">Název </w:t>
            </w:r>
            <w:proofErr w:type="gramStart"/>
            <w:r w:rsidRPr="00E67BB3">
              <w:rPr>
                <w:rFonts w:eastAsia="Times New Roman" w:cs="Times New Roman"/>
                <w:lang w:eastAsia="cs-CZ"/>
              </w:rPr>
              <w:t xml:space="preserve">funkce - </w:t>
            </w:r>
            <w:r w:rsidRPr="00E67BB3">
              <w:rPr>
                <w:rFonts w:eastAsia="Times New Roman" w:cs="Times New Roman"/>
                <w:highlight w:val="green"/>
                <w:lang w:eastAsia="cs-CZ"/>
              </w:rPr>
              <w:t>doplní</w:t>
            </w:r>
            <w:proofErr w:type="gramEnd"/>
            <w:r w:rsidRPr="00E67BB3">
              <w:rPr>
                <w:rFonts w:eastAsia="Times New Roman" w:cs="Times New Roman"/>
                <w:highlight w:val="green"/>
                <w:lang w:eastAsia="cs-CZ"/>
              </w:rPr>
              <w:t xml:space="preserve"> Účastník</w:t>
            </w:r>
          </w:p>
        </w:tc>
        <w:tc>
          <w:tcPr>
            <w:tcW w:w="4352" w:type="dxa"/>
          </w:tcPr>
          <w:p w14:paraId="300D56C6" w14:textId="007844EE" w:rsidR="00C9433C" w:rsidRPr="000E7322" w:rsidRDefault="00C9433C" w:rsidP="00C943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694B92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C9433C" w:rsidRPr="000E7322" w14:paraId="03CC9933" w14:textId="77777777" w:rsidTr="00C943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209FF84" w14:textId="35F3661A" w:rsidR="00C9433C" w:rsidRPr="000E7322" w:rsidRDefault="00C9433C" w:rsidP="00C9433C">
            <w:pPr>
              <w:rPr>
                <w:rFonts w:eastAsia="Times New Roman" w:cs="Times New Roman"/>
                <w:lang w:eastAsia="cs-CZ"/>
              </w:rPr>
            </w:pPr>
            <w:r w:rsidRPr="00E67BB3">
              <w:rPr>
                <w:rFonts w:eastAsia="Times New Roman" w:cs="Times New Roman"/>
                <w:lang w:eastAsia="cs-CZ"/>
              </w:rPr>
              <w:t xml:space="preserve">Název </w:t>
            </w:r>
            <w:proofErr w:type="gramStart"/>
            <w:r w:rsidRPr="00E67BB3">
              <w:rPr>
                <w:rFonts w:eastAsia="Times New Roman" w:cs="Times New Roman"/>
                <w:lang w:eastAsia="cs-CZ"/>
              </w:rPr>
              <w:t xml:space="preserve">funkce - </w:t>
            </w:r>
            <w:r w:rsidRPr="00E67BB3">
              <w:rPr>
                <w:rFonts w:eastAsia="Times New Roman" w:cs="Times New Roman"/>
                <w:highlight w:val="green"/>
                <w:lang w:eastAsia="cs-CZ"/>
              </w:rPr>
              <w:t>doplní</w:t>
            </w:r>
            <w:proofErr w:type="gramEnd"/>
            <w:r w:rsidRPr="00E67BB3">
              <w:rPr>
                <w:rFonts w:eastAsia="Times New Roman" w:cs="Times New Roman"/>
                <w:highlight w:val="green"/>
                <w:lang w:eastAsia="cs-CZ"/>
              </w:rPr>
              <w:t xml:space="preserve"> Účastník</w:t>
            </w:r>
          </w:p>
        </w:tc>
        <w:tc>
          <w:tcPr>
            <w:tcW w:w="4352" w:type="dxa"/>
          </w:tcPr>
          <w:p w14:paraId="549C1B35" w14:textId="20F90FEA" w:rsidR="00C9433C" w:rsidRPr="000E7322" w:rsidRDefault="00C9433C" w:rsidP="00C943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694B92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F44645" w:rsidRPr="000E7322" w14:paraId="274AC354" w14:textId="77777777" w:rsidTr="00C943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0E7322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0E7322">
              <w:rPr>
                <w:rFonts w:eastAsia="Times New Roman" w:cs="Times New Roman"/>
                <w:lang w:eastAsia="cs-CZ"/>
              </w:rPr>
              <w:t>Pozn. V příp</w:t>
            </w:r>
            <w:r w:rsidR="00A07EA0" w:rsidRPr="000E7322">
              <w:rPr>
                <w:rFonts w:eastAsia="Times New Roman" w:cs="Times New Roman"/>
                <w:lang w:eastAsia="cs-CZ"/>
              </w:rPr>
              <w:t>adě, že dodavatel uvede více členů realizačního týmu</w:t>
            </w:r>
            <w:r w:rsidRPr="000E7322">
              <w:rPr>
                <w:rFonts w:eastAsia="Times New Roman" w:cs="Times New Roman"/>
                <w:lang w:eastAsia="cs-CZ"/>
              </w:rPr>
              <w:t xml:space="preserve">, upraví dodavatel tabulku dle potřeby. </w:t>
            </w:r>
          </w:p>
        </w:tc>
      </w:tr>
      <w:tr w:rsidR="00F44645" w:rsidRPr="000E7322" w14:paraId="4057DA1D" w14:textId="77777777" w:rsidTr="00C943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Pr="000E7322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Pr="000E7322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Pr="000E7322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1E27BE" w14:textId="77777777" w:rsidR="00F44645" w:rsidRPr="000E7322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0E7322">
        <w:rPr>
          <w:rFonts w:eastAsia="Times New Roman" w:cs="Times New Roman"/>
          <w:lang w:eastAsia="cs-CZ"/>
        </w:rPr>
        <w:t>Přílohy:</w:t>
      </w:r>
    </w:p>
    <w:p w14:paraId="23E77F5D" w14:textId="3A87D2BA" w:rsidR="00F44645" w:rsidRPr="000E7322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0E7322">
        <w:rPr>
          <w:rFonts w:eastAsia="Times New Roman" w:cs="Times New Roman"/>
          <w:lang w:eastAsia="cs-CZ"/>
        </w:rPr>
        <w:t xml:space="preserve">Životopis </w:t>
      </w:r>
    </w:p>
    <w:p w14:paraId="32A27CB1" w14:textId="728B6846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102994138"/>
      <w:r w:rsidRPr="000128D4">
        <w:lastRenderedPageBreak/>
        <w:t>Čestné prohlášení o ekonomické kvalifikaci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1B059D94" w14:textId="6F93EDE5" w:rsidR="000128D4" w:rsidRDefault="00AC1810" w:rsidP="000128D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>,</w:t>
      </w:r>
      <w:r w:rsidR="00B87D91">
        <w:rPr>
          <w:rFonts w:eastAsia="Times New Roman" w:cs="Times New Roman"/>
          <w:lang w:eastAsia="cs-CZ"/>
        </w:rPr>
        <w:t xml:space="preserve"> </w:t>
      </w:r>
      <w:r w:rsidR="000128D4">
        <w:rPr>
          <w:rFonts w:eastAsia="Times New Roman" w:cs="Times New Roman"/>
          <w:lang w:eastAsia="cs-CZ"/>
        </w:rPr>
        <w:t>který podává tuto nabídku</w:t>
      </w:r>
      <w:r w:rsidR="00B87D91">
        <w:rPr>
          <w:rFonts w:eastAsia="Times New Roman" w:cs="Times New Roman"/>
          <w:lang w:eastAsia="cs-CZ"/>
        </w:rPr>
        <w:t>,</w:t>
      </w:r>
      <w:r w:rsidR="000128D4">
        <w:rPr>
          <w:rFonts w:eastAsia="Times New Roman" w:cs="Times New Roman"/>
          <w:lang w:eastAsia="cs-CZ"/>
        </w:rPr>
        <w:t xml:space="preserve"> tímto čestně prohlašuje, že:</w:t>
      </w:r>
    </w:p>
    <w:p w14:paraId="24E90DA5" w14:textId="3EEE8BA3" w:rsidR="000128D4" w:rsidRPr="00196319" w:rsidRDefault="000128D4" w:rsidP="000128D4">
      <w:pPr>
        <w:spacing w:before="120" w:after="0" w:line="276" w:lineRule="auto"/>
        <w:rPr>
          <w:rFonts w:eastAsia="Times New Roman" w:cs="Times New Roman"/>
          <w:i/>
          <w:lang w:eastAsia="cs-CZ"/>
        </w:rPr>
      </w:pPr>
      <w:r w:rsidRPr="00967B33">
        <w:rPr>
          <w:rFonts w:eastAsia="Times New Roman" w:cs="Times New Roman"/>
          <w:i/>
          <w:lang w:eastAsia="cs-CZ"/>
        </w:rPr>
        <w:t>minimální roční obrat dodavatele zjištěný podle zvláštních právních předpisů</w:t>
      </w:r>
      <w:r w:rsidRPr="00967B33">
        <w:rPr>
          <w:rFonts w:eastAsia="Times New Roman" w:cs="Times New Roman"/>
          <w:i/>
          <w:vertAlign w:val="superscript"/>
          <w:lang w:eastAsia="cs-CZ"/>
        </w:rPr>
        <w:footnoteReference w:id="4"/>
      </w:r>
      <w:r w:rsidRPr="00967B33">
        <w:rPr>
          <w:rFonts w:eastAsia="Times New Roman" w:cs="Times New Roman"/>
          <w:i/>
          <w:lang w:eastAsia="cs-CZ"/>
        </w:rPr>
        <w:t xml:space="preserve"> dosahoval výše </w:t>
      </w:r>
      <w:r w:rsidR="00371F60">
        <w:rPr>
          <w:rFonts w:eastAsia="Times New Roman" w:cs="Times New Roman"/>
          <w:i/>
          <w:lang w:eastAsia="cs-CZ"/>
        </w:rPr>
        <w:t>5</w:t>
      </w:r>
      <w:r w:rsidR="004A7762">
        <w:rPr>
          <w:i/>
        </w:rPr>
        <w:t> </w:t>
      </w:r>
      <w:r w:rsidR="00967B33" w:rsidRPr="00967B33">
        <w:rPr>
          <w:i/>
        </w:rPr>
        <w:t>9</w:t>
      </w:r>
      <w:r w:rsidR="00371F60">
        <w:rPr>
          <w:i/>
        </w:rPr>
        <w:t>9</w:t>
      </w:r>
      <w:r w:rsidR="00967B33" w:rsidRPr="00967B33">
        <w:rPr>
          <w:i/>
        </w:rPr>
        <w:t>0</w:t>
      </w:r>
      <w:r w:rsidR="004A7762">
        <w:rPr>
          <w:i/>
        </w:rPr>
        <w:t xml:space="preserve"> </w:t>
      </w:r>
      <w:r w:rsidR="00967B33" w:rsidRPr="00967B33">
        <w:rPr>
          <w:i/>
        </w:rPr>
        <w:t>000</w:t>
      </w:r>
      <w:r w:rsidRPr="00967B33">
        <w:rPr>
          <w:rFonts w:eastAsia="Times New Roman" w:cs="Times New Roman"/>
          <w:i/>
          <w:lang w:eastAsia="cs-CZ"/>
        </w:rPr>
        <w:t>,-</w:t>
      </w:r>
      <w:r w:rsidR="004A7762">
        <w:rPr>
          <w:rFonts w:eastAsia="Times New Roman" w:cs="Times New Roman"/>
          <w:i/>
          <w:lang w:eastAsia="cs-CZ"/>
        </w:rPr>
        <w:t xml:space="preserve"> </w:t>
      </w:r>
      <w:r w:rsidRPr="00967B33">
        <w:rPr>
          <w:rFonts w:eastAsia="Times New Roman" w:cs="Times New Roman"/>
          <w:i/>
          <w:lang w:eastAsia="cs-CZ"/>
        </w:rPr>
        <w:t>Kč bez</w:t>
      </w:r>
      <w:r w:rsidRPr="00196319">
        <w:rPr>
          <w:rFonts w:eastAsia="Times New Roman" w:cs="Times New Roman"/>
          <w:i/>
          <w:lang w:eastAsia="cs-CZ"/>
        </w:rPr>
        <w:t xml:space="preserve"> DPH za každé ze tří uzavřených, bezprostředně předcházejících účetních období, jestliže účastník vznikl později, tak za všechna uzavřená účetní období od svého vzniku, a účastník tedy </w:t>
      </w:r>
    </w:p>
    <w:p w14:paraId="47E64725" w14:textId="77777777" w:rsidR="005A5628" w:rsidRDefault="005A5628" w:rsidP="000128D4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</w:p>
    <w:p w14:paraId="11182C8D" w14:textId="79A4F209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6771CC6D" w14:textId="77777777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66"/>
        <w:gridCol w:w="1586"/>
        <w:gridCol w:w="2172"/>
        <w:gridCol w:w="2172"/>
      </w:tblGrid>
      <w:tr w:rsidR="000128D4" w14:paraId="64E2B93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BC5C13" w14:textId="77777777" w:rsidR="000128D4" w:rsidRDefault="000128D4" w:rsidP="00A327C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967B33">
              <w:rPr>
                <w:rFonts w:eastAsia="Times New Roman" w:cs="Times New Roman"/>
                <w:i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4FCA6" w14:textId="7F74A25E" w:rsidR="000128D4" w:rsidRDefault="003020E0" w:rsidP="003020E0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4B89" w14:textId="6F6B7519" w:rsidR="000128D4" w:rsidRDefault="003020E0" w:rsidP="003020E0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D47C1CE" w14:textId="38F58B10" w:rsidR="000128D4" w:rsidRDefault="003020E0" w:rsidP="003020E0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0128D4" w14:paraId="091181B9" w14:textId="77777777" w:rsidTr="002307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68E7D0A9" w14:textId="7FD0EA98" w:rsidR="000128D4" w:rsidRPr="00967B33" w:rsidRDefault="000128D4" w:rsidP="00967B33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967B33">
              <w:rPr>
                <w:rFonts w:eastAsia="Times New Roman" w:cs="Times New Roman"/>
                <w:i/>
                <w:lang w:eastAsia="cs-CZ"/>
              </w:rPr>
              <w:t>Dosažený roční obrat v tis. Kč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03CDC42" w14:textId="20E72AB0" w:rsidR="000128D4" w:rsidRPr="0023070F" w:rsidRDefault="0023070F" w:rsidP="00AC1810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 xml:space="preserve">doplní </w:t>
            </w:r>
            <w:r w:rsidR="00AC1810">
              <w:rPr>
                <w:rFonts w:eastAsia="Times New Roman" w:cs="Times New Roman"/>
                <w:highlight w:val="green"/>
                <w:lang w:eastAsia="cs-CZ"/>
              </w:rPr>
              <w:t>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DA82ED" w14:textId="5F5D6B37" w:rsidR="000128D4" w:rsidRPr="0023070F" w:rsidRDefault="0023070F" w:rsidP="00AC1810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 xml:space="preserve">doplní </w:t>
            </w:r>
            <w:r w:rsidR="00AC1810">
              <w:rPr>
                <w:rFonts w:eastAsia="Times New Roman" w:cs="Times New Roman"/>
                <w:highlight w:val="green"/>
                <w:lang w:eastAsia="cs-CZ"/>
              </w:rPr>
              <w:t>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DABB8" w14:textId="1DE70F8C" w:rsidR="000128D4" w:rsidRPr="0023070F" w:rsidRDefault="0023070F" w:rsidP="00AC1810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 xml:space="preserve">doplní </w:t>
            </w:r>
            <w:r w:rsidR="00AC1810">
              <w:rPr>
                <w:rFonts w:eastAsia="Times New Roman" w:cs="Times New Roman"/>
                <w:highlight w:val="green"/>
                <w:lang w:eastAsia="cs-CZ"/>
              </w:rPr>
              <w:t>Účastník</w:t>
            </w:r>
          </w:p>
        </w:tc>
      </w:tr>
    </w:tbl>
    <w:p w14:paraId="7FAA3B71" w14:textId="77777777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02994139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8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5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6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7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4"/>
      <w:footerReference w:type="first" r:id="rId15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D9CDC" w14:textId="77777777" w:rsidR="00DB4F6B" w:rsidRDefault="00DB4F6B" w:rsidP="00962258">
      <w:pPr>
        <w:spacing w:after="0" w:line="240" w:lineRule="auto"/>
      </w:pPr>
      <w:r>
        <w:separator/>
      </w:r>
    </w:p>
  </w:endnote>
  <w:endnote w:type="continuationSeparator" w:id="0">
    <w:p w14:paraId="697C4A03" w14:textId="77777777" w:rsidR="00DB4F6B" w:rsidRDefault="00DB4F6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8CA96ED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9433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433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77FA416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943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433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602B1" w14:textId="77777777" w:rsidR="00DB4F6B" w:rsidRDefault="00DB4F6B" w:rsidP="00962258">
      <w:pPr>
        <w:spacing w:after="0" w:line="240" w:lineRule="auto"/>
      </w:pPr>
      <w:r>
        <w:separator/>
      </w:r>
    </w:p>
  </w:footnote>
  <w:footnote w:type="continuationSeparator" w:id="0">
    <w:p w14:paraId="50A95E55" w14:textId="77777777" w:rsidR="00DB4F6B" w:rsidRDefault="00DB4F6B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0830073D" w14:textId="77777777" w:rsidR="00A327CB" w:rsidRDefault="00A327CB" w:rsidP="000128D4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  <w:footnote w:id="5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6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7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94778">
    <w:abstractNumId w:val="3"/>
  </w:num>
  <w:num w:numId="2" w16cid:durableId="1931347764">
    <w:abstractNumId w:val="1"/>
  </w:num>
  <w:num w:numId="3" w16cid:durableId="15532279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62681337">
    <w:abstractNumId w:val="9"/>
  </w:num>
  <w:num w:numId="5" w16cid:durableId="1988394859">
    <w:abstractNumId w:val="5"/>
  </w:num>
  <w:num w:numId="6" w16cid:durableId="1216116984">
    <w:abstractNumId w:val="6"/>
  </w:num>
  <w:num w:numId="7" w16cid:durableId="1188523368">
    <w:abstractNumId w:val="0"/>
  </w:num>
  <w:num w:numId="8" w16cid:durableId="1964454895">
    <w:abstractNumId w:val="7"/>
  </w:num>
  <w:num w:numId="9" w16cid:durableId="15811324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9142058">
    <w:abstractNumId w:val="6"/>
  </w:num>
  <w:num w:numId="11" w16cid:durableId="923336788">
    <w:abstractNumId w:val="1"/>
  </w:num>
  <w:num w:numId="12" w16cid:durableId="545416572">
    <w:abstractNumId w:val="6"/>
  </w:num>
  <w:num w:numId="13" w16cid:durableId="1739284285">
    <w:abstractNumId w:val="6"/>
  </w:num>
  <w:num w:numId="14" w16cid:durableId="1551959014">
    <w:abstractNumId w:val="6"/>
  </w:num>
  <w:num w:numId="15" w16cid:durableId="1143892649">
    <w:abstractNumId w:val="6"/>
  </w:num>
  <w:num w:numId="16" w16cid:durableId="1212691874">
    <w:abstractNumId w:val="10"/>
  </w:num>
  <w:num w:numId="17" w16cid:durableId="1286304589">
    <w:abstractNumId w:val="3"/>
  </w:num>
  <w:num w:numId="18" w16cid:durableId="1134131318">
    <w:abstractNumId w:val="10"/>
  </w:num>
  <w:num w:numId="19" w16cid:durableId="277219613">
    <w:abstractNumId w:val="10"/>
  </w:num>
  <w:num w:numId="20" w16cid:durableId="1313172887">
    <w:abstractNumId w:val="10"/>
  </w:num>
  <w:num w:numId="21" w16cid:durableId="431241039">
    <w:abstractNumId w:val="10"/>
  </w:num>
  <w:num w:numId="22" w16cid:durableId="1099640656">
    <w:abstractNumId w:val="6"/>
  </w:num>
  <w:num w:numId="23" w16cid:durableId="127864602">
    <w:abstractNumId w:val="1"/>
  </w:num>
  <w:num w:numId="24" w16cid:durableId="1144396744">
    <w:abstractNumId w:val="6"/>
  </w:num>
  <w:num w:numId="25" w16cid:durableId="2055499582">
    <w:abstractNumId w:val="6"/>
  </w:num>
  <w:num w:numId="26" w16cid:durableId="886914126">
    <w:abstractNumId w:val="6"/>
  </w:num>
  <w:num w:numId="27" w16cid:durableId="449250981">
    <w:abstractNumId w:val="6"/>
  </w:num>
  <w:num w:numId="28" w16cid:durableId="1584678784">
    <w:abstractNumId w:val="10"/>
  </w:num>
  <w:num w:numId="29" w16cid:durableId="1299341532">
    <w:abstractNumId w:val="3"/>
  </w:num>
  <w:num w:numId="30" w16cid:durableId="719984932">
    <w:abstractNumId w:val="10"/>
  </w:num>
  <w:num w:numId="31" w16cid:durableId="130293044">
    <w:abstractNumId w:val="10"/>
  </w:num>
  <w:num w:numId="32" w16cid:durableId="120652582">
    <w:abstractNumId w:val="10"/>
  </w:num>
  <w:num w:numId="33" w16cid:durableId="1311788468">
    <w:abstractNumId w:val="10"/>
  </w:num>
  <w:num w:numId="34" w16cid:durableId="1910075104">
    <w:abstractNumId w:val="4"/>
  </w:num>
  <w:num w:numId="35" w16cid:durableId="663556492">
    <w:abstractNumId w:val="12"/>
  </w:num>
  <w:num w:numId="36" w16cid:durableId="860780416">
    <w:abstractNumId w:val="2"/>
  </w:num>
  <w:num w:numId="37" w16cid:durableId="150045947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E7322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6319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20E0"/>
    <w:rsid w:val="00304B06"/>
    <w:rsid w:val="0031280B"/>
    <w:rsid w:val="00321D98"/>
    <w:rsid w:val="003221F2"/>
    <w:rsid w:val="00341DCF"/>
    <w:rsid w:val="00354C5C"/>
    <w:rsid w:val="00357BC6"/>
    <w:rsid w:val="003614CA"/>
    <w:rsid w:val="0036634F"/>
    <w:rsid w:val="00371F60"/>
    <w:rsid w:val="003956C6"/>
    <w:rsid w:val="003B596F"/>
    <w:rsid w:val="004023C6"/>
    <w:rsid w:val="00441430"/>
    <w:rsid w:val="00450F07"/>
    <w:rsid w:val="00453CD3"/>
    <w:rsid w:val="00460660"/>
    <w:rsid w:val="00486107"/>
    <w:rsid w:val="00487AC9"/>
    <w:rsid w:val="00491827"/>
    <w:rsid w:val="004A7762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A5628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15B53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67B33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B05CC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9433C"/>
    <w:rsid w:val="00CD1FC4"/>
    <w:rsid w:val="00D21061"/>
    <w:rsid w:val="00D4108E"/>
    <w:rsid w:val="00D6163D"/>
    <w:rsid w:val="00D73D46"/>
    <w:rsid w:val="00D831A3"/>
    <w:rsid w:val="00DB4F6B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65A1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CA2C464-B9CF-4D52-B0D9-6078CF82AF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10</Pages>
  <Words>1357</Words>
  <Characters>8013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3</cp:revision>
  <cp:lastPrinted>2017-11-28T17:18:00Z</cp:lastPrinted>
  <dcterms:created xsi:type="dcterms:W3CDTF">2022-10-24T06:34:00Z</dcterms:created>
  <dcterms:modified xsi:type="dcterms:W3CDTF">2022-10-24T06:39:00Z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